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C3" w:rsidRPr="008C6B5E" w:rsidRDefault="007144C3" w:rsidP="00D8602B">
      <w:pPr>
        <w:spacing w:after="0" w:line="240" w:lineRule="auto"/>
        <w:rPr>
          <w:b/>
          <w:sz w:val="21"/>
          <w:szCs w:val="21"/>
        </w:rPr>
      </w:pPr>
      <w:bookmarkStart w:id="0" w:name="_GoBack"/>
      <w:bookmarkEnd w:id="0"/>
      <w:r w:rsidRPr="008C6B5E">
        <w:rPr>
          <w:rFonts w:eastAsia="MS PGothic" w:hAnsi="Verdana"/>
          <w:b/>
          <w:bCs/>
          <w:color w:val="000000" w:themeColor="text1"/>
          <w:sz w:val="21"/>
          <w:szCs w:val="21"/>
        </w:rPr>
        <w:t>The decision-making process</w:t>
      </w:r>
    </w:p>
    <w:p w:rsidR="007144C3" w:rsidRPr="008C6B5E" w:rsidRDefault="007144C3" w:rsidP="00D8602B">
      <w:pPr>
        <w:pStyle w:val="ListParagraph"/>
        <w:numPr>
          <w:ilvl w:val="0"/>
          <w:numId w:val="1"/>
        </w:numPr>
        <w:textAlignment w:val="baseline"/>
        <w:rPr>
          <w:sz w:val="21"/>
          <w:szCs w:val="21"/>
        </w:rPr>
      </w:pPr>
      <w:r w:rsidRPr="008C6B5E">
        <w:rPr>
          <w:rFonts w:asciiTheme="minorHAnsi" w:eastAsia="MS PGothic" w:hAnsi="Verdana" w:cstheme="minorBidi"/>
          <w:bCs/>
          <w:color w:val="000000" w:themeColor="text1"/>
          <w:sz w:val="21"/>
          <w:szCs w:val="21"/>
        </w:rPr>
        <w:t>Identify the ____________________</w:t>
      </w:r>
    </w:p>
    <w:p w:rsidR="007144C3" w:rsidRPr="008C6B5E" w:rsidRDefault="007144C3" w:rsidP="007144C3">
      <w:pPr>
        <w:pStyle w:val="ListParagraph"/>
        <w:numPr>
          <w:ilvl w:val="0"/>
          <w:numId w:val="1"/>
        </w:numPr>
        <w:spacing w:line="384" w:lineRule="auto"/>
        <w:textAlignment w:val="baseline"/>
        <w:rPr>
          <w:sz w:val="21"/>
          <w:szCs w:val="21"/>
        </w:rPr>
      </w:pPr>
      <w:r w:rsidRPr="008C6B5E">
        <w:rPr>
          <w:rFonts w:asciiTheme="minorHAnsi" w:eastAsia="MS PGothic" w:hAnsi="Verdana" w:cstheme="minorBidi"/>
          <w:bCs/>
          <w:color w:val="000000" w:themeColor="text1"/>
          <w:sz w:val="21"/>
          <w:szCs w:val="21"/>
        </w:rPr>
        <w:t>_________________   ______________________ and list possible alternatives</w:t>
      </w:r>
    </w:p>
    <w:p w:rsidR="007144C3" w:rsidRPr="008C6B5E" w:rsidRDefault="007144C3" w:rsidP="007144C3">
      <w:pPr>
        <w:pStyle w:val="ListParagraph"/>
        <w:numPr>
          <w:ilvl w:val="0"/>
          <w:numId w:val="1"/>
        </w:numPr>
        <w:spacing w:line="384" w:lineRule="auto"/>
        <w:textAlignment w:val="baseline"/>
        <w:rPr>
          <w:sz w:val="21"/>
          <w:szCs w:val="21"/>
        </w:rPr>
      </w:pPr>
      <w:r w:rsidRPr="008C6B5E">
        <w:rPr>
          <w:rFonts w:asciiTheme="minorHAnsi" w:eastAsia="MS PGothic" w:hAnsi="Verdana" w:cstheme="minorBidi"/>
          <w:bCs/>
          <w:color w:val="000000" w:themeColor="text1"/>
          <w:sz w:val="21"/>
          <w:szCs w:val="21"/>
        </w:rPr>
        <w:t>Consider ________________________of each alternative</w:t>
      </w:r>
    </w:p>
    <w:p w:rsidR="007144C3" w:rsidRPr="008C6B5E" w:rsidRDefault="007144C3" w:rsidP="007144C3">
      <w:pPr>
        <w:pStyle w:val="ListParagraph"/>
        <w:numPr>
          <w:ilvl w:val="0"/>
          <w:numId w:val="1"/>
        </w:numPr>
        <w:spacing w:line="384" w:lineRule="auto"/>
        <w:textAlignment w:val="baseline"/>
        <w:rPr>
          <w:sz w:val="21"/>
          <w:szCs w:val="21"/>
        </w:rPr>
      </w:pPr>
      <w:r w:rsidRPr="008C6B5E">
        <w:rPr>
          <w:rFonts w:asciiTheme="minorHAnsi" w:eastAsia="MS PGothic" w:hAnsi="Verdana" w:cstheme="minorBidi"/>
          <w:bCs/>
          <w:color w:val="000000" w:themeColor="text1"/>
          <w:sz w:val="21"/>
          <w:szCs w:val="21"/>
        </w:rPr>
        <w:t>Select the best course of ______________</w:t>
      </w:r>
    </w:p>
    <w:p w:rsidR="007144C3" w:rsidRPr="008C6B5E" w:rsidRDefault="007144C3" w:rsidP="007144C3">
      <w:pPr>
        <w:pStyle w:val="ListParagraph"/>
        <w:numPr>
          <w:ilvl w:val="0"/>
          <w:numId w:val="1"/>
        </w:numPr>
        <w:spacing w:line="384" w:lineRule="auto"/>
        <w:textAlignment w:val="baseline"/>
        <w:rPr>
          <w:rFonts w:asciiTheme="minorHAnsi" w:hAnsiTheme="minorHAnsi"/>
          <w:sz w:val="21"/>
          <w:szCs w:val="21"/>
        </w:rPr>
      </w:pPr>
      <w:r w:rsidRPr="008C6B5E">
        <w:rPr>
          <w:rFonts w:asciiTheme="minorHAnsi" w:eastAsia="MS PGothic" w:hAnsiTheme="minorHAnsi" w:cstheme="minorBidi"/>
          <w:bCs/>
          <w:color w:val="000000" w:themeColor="text1"/>
          <w:sz w:val="21"/>
          <w:szCs w:val="21"/>
        </w:rPr>
        <w:t>_______________ the results</w:t>
      </w:r>
    </w:p>
    <w:p w:rsidR="007144C3" w:rsidRPr="008C6B5E" w:rsidRDefault="00520F0A" w:rsidP="007144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1"/>
          <w:szCs w:val="21"/>
        </w:rPr>
      </w:pPr>
      <w:r w:rsidRPr="008C6B5E">
        <w:rPr>
          <w:rFonts w:asciiTheme="minorHAnsi" w:hAnsi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5DAD2" wp14:editId="0FA864A9">
                <wp:simplePos x="0" y="0"/>
                <wp:positionH relativeFrom="column">
                  <wp:posOffset>3648075</wp:posOffset>
                </wp:positionH>
                <wp:positionV relativeFrom="paragraph">
                  <wp:posOffset>74930</wp:posOffset>
                </wp:positionV>
                <wp:extent cx="3810000" cy="2047875"/>
                <wp:effectExtent l="0" t="0" r="0" b="9525"/>
                <wp:wrapNone/>
                <wp:docPr id="17412" name="Rectangle 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81000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4C3" w:rsidRDefault="007144C3" w:rsidP="007144C3">
                            <w:pPr>
                              <w:pStyle w:val="NormalWeb"/>
                              <w:spacing w:before="67" w:beforeAutospacing="0" w:after="0" w:afterAutospacing="0"/>
                              <w:textAlignment w:val="baseline"/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44C3">
                              <w:rPr>
                                <w:rFonts w:eastAsia="MS P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E.</w:t>
                            </w:r>
                            <w:r w:rsidRPr="007144C3"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Family</w:t>
                            </w:r>
                          </w:p>
                          <w:p w:rsidR="007144C3" w:rsidRDefault="007144C3" w:rsidP="007144C3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67" w:beforeAutospacing="0" w:after="0" w:afterAutospacing="0"/>
                              <w:textAlignment w:val="baseline"/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144C3" w:rsidRPr="007144C3" w:rsidRDefault="007144C3" w:rsidP="007144C3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67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144C3" w:rsidRPr="007144C3" w:rsidRDefault="007144C3" w:rsidP="007144C3">
                            <w:pPr>
                              <w:pStyle w:val="NormalWeb"/>
                              <w:spacing w:before="67" w:beforeAutospacing="0" w:after="0" w:afterAutospacing="0"/>
                              <w:textAlignment w:val="baseline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 w:rsidRPr="007144C3">
                              <w:rPr>
                                <w:rFonts w:eastAsia="MS P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F.</w:t>
                            </w:r>
                            <w:r w:rsidRPr="007144C3"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Risks and consequences</w:t>
                            </w:r>
                          </w:p>
                          <w:p w:rsidR="007144C3" w:rsidRDefault="007144C3" w:rsidP="007144C3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67" w:beforeAutospacing="0" w:after="0" w:afterAutospacing="0"/>
                              <w:textAlignment w:val="baseline"/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144C3" w:rsidRDefault="007144C3" w:rsidP="007144C3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67" w:beforeAutospacing="0" w:after="0" w:afterAutospacing="0"/>
                              <w:textAlignment w:val="baseline"/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144C3" w:rsidRPr="007144C3" w:rsidRDefault="007144C3" w:rsidP="007144C3">
                            <w:pPr>
                              <w:pStyle w:val="NormalWeb"/>
                              <w:spacing w:before="67" w:beforeAutospacing="0" w:after="0" w:afterAutospacing="0"/>
                              <w:textAlignment w:val="baseline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 w:rsidRPr="007144C3">
                              <w:rPr>
                                <w:rFonts w:eastAsia="MS P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G.</w:t>
                            </w:r>
                            <w:r w:rsidRPr="007144C3"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Age</w:t>
                            </w:r>
                          </w:p>
                          <w:p w:rsidR="007144C3" w:rsidRDefault="007144C3" w:rsidP="007144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extAlignment w:val="baseline"/>
                            </w:pPr>
                          </w:p>
                          <w:p w:rsidR="007144C3" w:rsidRPr="007144C3" w:rsidRDefault="007144C3" w:rsidP="007144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7.25pt;margin-top:5.9pt;width:300pt;height:16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" filled="f" stroked="f">
                <o:lock v:ext="edit" grouping="t"/>
                <v:textbox>
                  <w:txbxContent>
                    <w:p w:rsidR="007144C3" w:rsidRDefault="007144C3" w:rsidP="007144C3">
                      <w:pPr>
                        <w:pStyle w:val="NormalWeb"/>
                        <w:spacing w:before="67" w:beforeAutospacing="0" w:after="0" w:afterAutospacing="0"/>
                        <w:textAlignment w:val="baseline"/>
                        <w:rPr>
                          <w:rFonts w:asciiTheme="minorHAnsi" w:eastAsia="MS PGothic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7144C3">
                        <w:rPr>
                          <w:rFonts w:eastAsia="MS PGothic"/>
                          <w:bCs/>
                          <w:color w:val="000000" w:themeColor="text1"/>
                          <w:sz w:val="22"/>
                          <w:szCs w:val="22"/>
                        </w:rPr>
                        <w:t>E.</w:t>
                      </w:r>
                      <w:r w:rsidRPr="007144C3">
                        <w:rPr>
                          <w:rFonts w:asciiTheme="minorHAnsi" w:eastAsia="MS PGothic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Family</w:t>
                      </w:r>
                    </w:p>
                    <w:p w:rsidR="007144C3" w:rsidRDefault="007144C3" w:rsidP="007144C3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67" w:beforeAutospacing="0" w:after="0" w:afterAutospacing="0"/>
                        <w:textAlignment w:val="baseline"/>
                        <w:rPr>
                          <w:rFonts w:asciiTheme="minorHAnsi" w:eastAsia="MS PGothic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7144C3" w:rsidRPr="007144C3" w:rsidRDefault="007144C3" w:rsidP="007144C3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67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:rsidR="007144C3" w:rsidRPr="007144C3" w:rsidRDefault="007144C3" w:rsidP="007144C3">
                      <w:pPr>
                        <w:pStyle w:val="NormalWeb"/>
                        <w:spacing w:before="67" w:beforeAutospacing="0" w:after="0" w:afterAutospacing="0"/>
                        <w:textAlignment w:val="baseline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 w:rsidRPr="007144C3">
                        <w:rPr>
                          <w:rFonts w:eastAsia="MS PGothic"/>
                          <w:bCs/>
                          <w:color w:val="000000" w:themeColor="text1"/>
                          <w:sz w:val="22"/>
                          <w:szCs w:val="22"/>
                        </w:rPr>
                        <w:t>F.</w:t>
                      </w:r>
                      <w:r w:rsidRPr="007144C3">
                        <w:rPr>
                          <w:rFonts w:asciiTheme="minorHAnsi" w:eastAsia="MS PGothic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Risks and consequences</w:t>
                      </w:r>
                    </w:p>
                    <w:p w:rsidR="007144C3" w:rsidRDefault="007144C3" w:rsidP="007144C3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67" w:beforeAutospacing="0" w:after="0" w:afterAutospacing="0"/>
                        <w:textAlignment w:val="baseline"/>
                        <w:rPr>
                          <w:rFonts w:asciiTheme="minorHAnsi" w:eastAsia="MS PGothic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7144C3" w:rsidRDefault="007144C3" w:rsidP="007144C3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67" w:beforeAutospacing="0" w:after="0" w:afterAutospacing="0"/>
                        <w:textAlignment w:val="baseline"/>
                        <w:rPr>
                          <w:rFonts w:asciiTheme="minorHAnsi" w:eastAsia="MS PGothic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7144C3" w:rsidRPr="007144C3" w:rsidRDefault="007144C3" w:rsidP="007144C3">
                      <w:pPr>
                        <w:pStyle w:val="NormalWeb"/>
                        <w:spacing w:before="67" w:beforeAutospacing="0" w:after="0" w:afterAutospacing="0"/>
                        <w:textAlignment w:val="baseline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 w:rsidRPr="007144C3">
                        <w:rPr>
                          <w:rFonts w:eastAsia="MS PGothic"/>
                          <w:bCs/>
                          <w:color w:val="000000" w:themeColor="text1"/>
                          <w:sz w:val="22"/>
                          <w:szCs w:val="22"/>
                        </w:rPr>
                        <w:t>G.</w:t>
                      </w:r>
                      <w:r w:rsidRPr="007144C3">
                        <w:rPr>
                          <w:rFonts w:asciiTheme="minorHAnsi" w:eastAsia="MS PGothic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Age</w:t>
                      </w:r>
                    </w:p>
                    <w:p w:rsidR="007144C3" w:rsidRDefault="007144C3" w:rsidP="007144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extAlignment w:val="baseline"/>
                      </w:pPr>
                    </w:p>
                    <w:p w:rsidR="007144C3" w:rsidRPr="007144C3" w:rsidRDefault="007144C3" w:rsidP="007144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8C6B5E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A6DFA" wp14:editId="58C9EDB4">
                <wp:simplePos x="0" y="0"/>
                <wp:positionH relativeFrom="column">
                  <wp:posOffset>-371475</wp:posOffset>
                </wp:positionH>
                <wp:positionV relativeFrom="paragraph">
                  <wp:posOffset>110490</wp:posOffset>
                </wp:positionV>
                <wp:extent cx="3810000" cy="2009775"/>
                <wp:effectExtent l="0" t="0" r="0" b="9525"/>
                <wp:wrapNone/>
                <wp:docPr id="17411" name="Rectangle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8100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4C3" w:rsidRPr="007144C3" w:rsidRDefault="007144C3" w:rsidP="007144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144C3"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Values</w:t>
                            </w:r>
                            <w:r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7144C3" w:rsidRPr="007144C3" w:rsidRDefault="007144C3" w:rsidP="007144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</w:pPr>
                          </w:p>
                          <w:p w:rsidR="007144C3" w:rsidRPr="007144C3" w:rsidRDefault="007144C3" w:rsidP="007144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144C3">
                              <w:rPr>
                                <w:rFonts w:eastAsia="MS PGothic" w:hAnsi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Peers</w:t>
                            </w:r>
                          </w:p>
                          <w:p w:rsidR="007144C3" w:rsidRDefault="007144C3" w:rsidP="007144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</w:pPr>
                          </w:p>
                          <w:p w:rsidR="007144C3" w:rsidRPr="007144C3" w:rsidRDefault="007144C3" w:rsidP="007144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</w:pPr>
                          </w:p>
                          <w:p w:rsidR="007144C3" w:rsidRPr="007144C3" w:rsidRDefault="007144C3" w:rsidP="007144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144C3">
                              <w:rPr>
                                <w:rFonts w:eastAsia="MS PGothic" w:hAnsi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Habits</w:t>
                            </w:r>
                          </w:p>
                          <w:p w:rsidR="007144C3" w:rsidRPr="007144C3" w:rsidRDefault="007144C3" w:rsidP="007144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</w:pPr>
                          </w:p>
                          <w:p w:rsidR="007144C3" w:rsidRPr="007144C3" w:rsidRDefault="007144C3" w:rsidP="007144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144C3">
                              <w:rPr>
                                <w:rFonts w:eastAsia="MS PGothic" w:hAnsi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Feelings (love, anger, frustration, ambivalence, rejection)</w:t>
                            </w:r>
                          </w:p>
                          <w:p w:rsidR="007144C3" w:rsidRDefault="007144C3" w:rsidP="007144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</w:pPr>
                          </w:p>
                          <w:p w:rsidR="007144C3" w:rsidRPr="007144C3" w:rsidRDefault="007144C3" w:rsidP="007144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29.25pt;margin-top:8.7pt;width:300pt;height:15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" filled="f" stroked="f">
                <o:lock v:ext="edit" grouping="t"/>
                <v:textbox>
                  <w:txbxContent>
                    <w:p w:rsidR="007144C3" w:rsidRPr="007144C3" w:rsidRDefault="007144C3" w:rsidP="007144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144C3">
                        <w:rPr>
                          <w:rFonts w:asciiTheme="minorHAnsi" w:eastAsia="MS PGothic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Values</w:t>
                      </w:r>
                      <w:r>
                        <w:rPr>
                          <w:rFonts w:asciiTheme="minorHAnsi" w:eastAsia="MS PGothic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                                                                       </w:t>
                      </w:r>
                    </w:p>
                    <w:p w:rsidR="007144C3" w:rsidRPr="007144C3" w:rsidRDefault="007144C3" w:rsidP="007144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extAlignment w:val="baseline"/>
                      </w:pPr>
                    </w:p>
                    <w:p w:rsidR="007144C3" w:rsidRPr="007144C3" w:rsidRDefault="007144C3" w:rsidP="007144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144C3">
                        <w:rPr>
                          <w:rFonts w:eastAsia="MS PGothic" w:hAnsi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Peers</w:t>
                      </w:r>
                    </w:p>
                    <w:p w:rsidR="007144C3" w:rsidRDefault="007144C3" w:rsidP="007144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extAlignment w:val="baseline"/>
                      </w:pPr>
                    </w:p>
                    <w:p w:rsidR="007144C3" w:rsidRPr="007144C3" w:rsidRDefault="007144C3" w:rsidP="007144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extAlignment w:val="baseline"/>
                      </w:pPr>
                    </w:p>
                    <w:p w:rsidR="007144C3" w:rsidRPr="007144C3" w:rsidRDefault="007144C3" w:rsidP="007144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144C3">
                        <w:rPr>
                          <w:rFonts w:eastAsia="MS PGothic" w:hAnsi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Habits</w:t>
                      </w:r>
                    </w:p>
                    <w:p w:rsidR="007144C3" w:rsidRPr="007144C3" w:rsidRDefault="007144C3" w:rsidP="007144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extAlignment w:val="baseline"/>
                      </w:pPr>
                    </w:p>
                    <w:p w:rsidR="007144C3" w:rsidRPr="007144C3" w:rsidRDefault="007144C3" w:rsidP="007144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144C3">
                        <w:rPr>
                          <w:rFonts w:eastAsia="MS PGothic" w:hAnsi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Feelings (love, anger, frustration, ambivalence, rejection)</w:t>
                      </w:r>
                    </w:p>
                    <w:p w:rsidR="007144C3" w:rsidRDefault="007144C3" w:rsidP="007144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extAlignment w:val="baseline"/>
                      </w:pPr>
                    </w:p>
                    <w:p w:rsidR="007144C3" w:rsidRPr="007144C3" w:rsidRDefault="007144C3" w:rsidP="007144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7144C3" w:rsidRPr="008C6B5E">
        <w:rPr>
          <w:rFonts w:asciiTheme="minorHAnsi" w:eastAsia="MS PGothic" w:hAnsiTheme="minorHAnsi" w:cstheme="majorBidi"/>
          <w:b/>
          <w:sz w:val="21"/>
          <w:szCs w:val="21"/>
        </w:rPr>
        <w:t>Factors that can influence a decision</w:t>
      </w:r>
      <w:r w:rsidR="007144C3" w:rsidRPr="008C6B5E">
        <w:rPr>
          <w:rFonts w:asciiTheme="minorHAnsi" w:eastAsia="MS PGothic" w:hAnsiTheme="minorHAnsi" w:cstheme="majorBidi"/>
          <w:sz w:val="21"/>
          <w:szCs w:val="21"/>
        </w:rPr>
        <w:t xml:space="preserve"> </w:t>
      </w:r>
    </w:p>
    <w:p w:rsidR="007144C3" w:rsidRPr="008C6B5E" w:rsidRDefault="007144C3" w:rsidP="007144C3">
      <w:pPr>
        <w:spacing w:line="384" w:lineRule="auto"/>
        <w:textAlignment w:val="baseline"/>
        <w:rPr>
          <w:sz w:val="21"/>
          <w:szCs w:val="21"/>
        </w:rPr>
      </w:pPr>
    </w:p>
    <w:p w:rsidR="00D8602B" w:rsidRPr="008C6B5E" w:rsidRDefault="00D8602B">
      <w:pPr>
        <w:rPr>
          <w:sz w:val="21"/>
          <w:szCs w:val="21"/>
        </w:rPr>
      </w:pPr>
    </w:p>
    <w:p w:rsidR="00D8602B" w:rsidRPr="008C6B5E" w:rsidRDefault="00D8602B" w:rsidP="00D8602B">
      <w:pPr>
        <w:rPr>
          <w:sz w:val="21"/>
          <w:szCs w:val="21"/>
        </w:rPr>
      </w:pPr>
    </w:p>
    <w:p w:rsidR="00D8602B" w:rsidRPr="008C6B5E" w:rsidRDefault="00D8602B" w:rsidP="00D8602B">
      <w:pPr>
        <w:rPr>
          <w:sz w:val="21"/>
          <w:szCs w:val="21"/>
        </w:rPr>
      </w:pPr>
    </w:p>
    <w:p w:rsidR="00D8602B" w:rsidRPr="008C6B5E" w:rsidRDefault="00D8602B" w:rsidP="00D8602B">
      <w:pPr>
        <w:rPr>
          <w:sz w:val="21"/>
          <w:szCs w:val="21"/>
        </w:rPr>
      </w:pPr>
    </w:p>
    <w:p w:rsidR="00474F54" w:rsidRPr="008C6B5E" w:rsidRDefault="00474F54" w:rsidP="00D8602B">
      <w:pPr>
        <w:spacing w:before="67" w:after="0" w:line="240" w:lineRule="auto"/>
        <w:textAlignment w:val="baseline"/>
        <w:rPr>
          <w:rFonts w:eastAsia="MS PGothic" w:cstheme="majorBidi"/>
          <w:b/>
          <w:sz w:val="21"/>
          <w:szCs w:val="21"/>
        </w:rPr>
      </w:pPr>
    </w:p>
    <w:p w:rsidR="00520F0A" w:rsidRPr="008C6B5E" w:rsidRDefault="00520F0A" w:rsidP="00D8602B">
      <w:pPr>
        <w:spacing w:before="67" w:after="0" w:line="240" w:lineRule="auto"/>
        <w:textAlignment w:val="baseline"/>
        <w:rPr>
          <w:rFonts w:eastAsia="MS PGothic" w:cstheme="majorBidi"/>
          <w:b/>
          <w:sz w:val="21"/>
          <w:szCs w:val="21"/>
        </w:rPr>
      </w:pPr>
    </w:p>
    <w:p w:rsidR="00D8602B" w:rsidRPr="008C6B5E" w:rsidRDefault="00D8602B" w:rsidP="00D8602B">
      <w:pPr>
        <w:spacing w:before="67" w:after="0" w:line="240" w:lineRule="auto"/>
        <w:textAlignment w:val="baseline"/>
        <w:rPr>
          <w:rFonts w:eastAsia="MS PGothic"/>
          <w:b/>
          <w:bCs/>
          <w:sz w:val="21"/>
          <w:szCs w:val="21"/>
        </w:rPr>
      </w:pPr>
      <w:r w:rsidRPr="008C6B5E">
        <w:rPr>
          <w:rFonts w:eastAsia="MS PGothic" w:cstheme="majorBidi"/>
          <w:b/>
          <w:sz w:val="21"/>
          <w:szCs w:val="21"/>
        </w:rPr>
        <w:t>Common decision-making strategies</w:t>
      </w:r>
    </w:p>
    <w:p w:rsidR="00D8602B" w:rsidRPr="008C6B5E" w:rsidRDefault="00D8602B" w:rsidP="00D8602B">
      <w:pPr>
        <w:pStyle w:val="ListParagraph"/>
        <w:numPr>
          <w:ilvl w:val="0"/>
          <w:numId w:val="8"/>
        </w:numPr>
        <w:spacing w:before="67"/>
        <w:textAlignment w:val="baseline"/>
        <w:rPr>
          <w:sz w:val="21"/>
          <w:szCs w:val="21"/>
        </w:rPr>
      </w:pPr>
      <w:r w:rsidRPr="008C6B5E">
        <w:rPr>
          <w:rFonts w:eastAsia="MS PGothic" w:hAnsi="Verdana"/>
          <w:b/>
          <w:bCs/>
          <w:color w:val="000000" w:themeColor="text1"/>
          <w:sz w:val="21"/>
          <w:szCs w:val="21"/>
        </w:rPr>
        <w:t xml:space="preserve">Spontaneity: </w:t>
      </w:r>
      <w:r w:rsidRPr="008C6B5E">
        <w:rPr>
          <w:rFonts w:eastAsia="MS PGothic" w:hAnsi="Verdana"/>
          <w:color w:val="000000" w:themeColor="text1"/>
          <w:sz w:val="21"/>
          <w:szCs w:val="21"/>
        </w:rPr>
        <w:t>Choosing the _______ option that comes to mind; giving little or no consideration to the consequences of the ________.</w:t>
      </w:r>
    </w:p>
    <w:p w:rsidR="00D8602B" w:rsidRPr="008C6B5E" w:rsidRDefault="00D8602B" w:rsidP="00D8602B">
      <w:pPr>
        <w:pStyle w:val="ListParagraph"/>
        <w:numPr>
          <w:ilvl w:val="0"/>
          <w:numId w:val="8"/>
        </w:numPr>
        <w:spacing w:before="67"/>
        <w:textAlignment w:val="baseline"/>
        <w:rPr>
          <w:sz w:val="21"/>
          <w:szCs w:val="21"/>
        </w:rPr>
      </w:pPr>
      <w:r w:rsidRPr="008C6B5E">
        <w:rPr>
          <w:rFonts w:eastAsia="MS PGothic" w:hAnsi="Verdana"/>
          <w:b/>
          <w:bCs/>
          <w:color w:val="000000" w:themeColor="text1"/>
          <w:sz w:val="21"/>
          <w:szCs w:val="21"/>
        </w:rPr>
        <w:t xml:space="preserve">Compliance: </w:t>
      </w:r>
      <w:r w:rsidRPr="008C6B5E">
        <w:rPr>
          <w:rFonts w:eastAsia="MS PGothic" w:hAnsi="Verdana"/>
          <w:color w:val="000000" w:themeColor="text1"/>
          <w:sz w:val="21"/>
          <w:szCs w:val="21"/>
        </w:rPr>
        <w:t>Going along with___________________, ___________________, ___________________or peer expectations.</w:t>
      </w:r>
    </w:p>
    <w:p w:rsidR="00D8602B" w:rsidRPr="008C6B5E" w:rsidRDefault="00D8602B" w:rsidP="00D8602B">
      <w:pPr>
        <w:pStyle w:val="ListParagraph"/>
        <w:numPr>
          <w:ilvl w:val="0"/>
          <w:numId w:val="8"/>
        </w:numPr>
        <w:spacing w:before="67"/>
        <w:textAlignment w:val="baseline"/>
        <w:rPr>
          <w:sz w:val="21"/>
          <w:szCs w:val="21"/>
        </w:rPr>
      </w:pPr>
      <w:r w:rsidRPr="008C6B5E">
        <w:rPr>
          <w:rFonts w:eastAsia="MS PGothic" w:hAnsi="Verdana"/>
          <w:b/>
          <w:bCs/>
          <w:color w:val="000000" w:themeColor="text1"/>
          <w:sz w:val="21"/>
          <w:szCs w:val="21"/>
        </w:rPr>
        <w:t xml:space="preserve">Procrastination: </w:t>
      </w:r>
      <w:r w:rsidRPr="008C6B5E">
        <w:rPr>
          <w:rFonts w:eastAsia="MS PGothic" w:hAnsi="Verdana"/>
          <w:color w:val="000000" w:themeColor="text1"/>
          <w:sz w:val="21"/>
          <w:szCs w:val="21"/>
        </w:rPr>
        <w:t>________________________thought and action until options are limited.</w:t>
      </w:r>
    </w:p>
    <w:p w:rsidR="00D8602B" w:rsidRPr="008C6B5E" w:rsidRDefault="00D8602B" w:rsidP="00D8602B">
      <w:pPr>
        <w:pStyle w:val="ListParagraph"/>
        <w:numPr>
          <w:ilvl w:val="0"/>
          <w:numId w:val="8"/>
        </w:numPr>
        <w:spacing w:before="67"/>
        <w:textAlignment w:val="baseline"/>
        <w:rPr>
          <w:sz w:val="21"/>
          <w:szCs w:val="21"/>
        </w:rPr>
      </w:pPr>
      <w:r w:rsidRPr="008C6B5E">
        <w:rPr>
          <w:rFonts w:eastAsia="MS PGothic" w:hAnsi="Verdana"/>
          <w:b/>
          <w:bCs/>
          <w:color w:val="000000" w:themeColor="text1"/>
          <w:sz w:val="21"/>
          <w:szCs w:val="21"/>
        </w:rPr>
        <w:t xml:space="preserve">Agonizing: </w:t>
      </w:r>
      <w:r w:rsidRPr="008C6B5E">
        <w:rPr>
          <w:rFonts w:eastAsia="MS PGothic" w:hAnsi="Verdana"/>
          <w:color w:val="000000" w:themeColor="text1"/>
          <w:sz w:val="21"/>
          <w:szCs w:val="21"/>
        </w:rPr>
        <w:t>Accumulating so much information that analyzing the options becomes _______________________.</w:t>
      </w:r>
    </w:p>
    <w:p w:rsidR="00D8602B" w:rsidRPr="008C6B5E" w:rsidRDefault="00D8602B" w:rsidP="00D8602B">
      <w:pPr>
        <w:pStyle w:val="ListParagraph"/>
        <w:numPr>
          <w:ilvl w:val="0"/>
          <w:numId w:val="8"/>
        </w:numPr>
        <w:spacing w:before="67"/>
        <w:textAlignment w:val="baseline"/>
        <w:rPr>
          <w:sz w:val="21"/>
          <w:szCs w:val="21"/>
        </w:rPr>
      </w:pPr>
      <w:r w:rsidRPr="008C6B5E">
        <w:rPr>
          <w:rFonts w:eastAsia="MS PGothic" w:hAnsi="Verdana"/>
          <w:b/>
          <w:bCs/>
          <w:color w:val="000000" w:themeColor="text1"/>
          <w:sz w:val="21"/>
          <w:szCs w:val="21"/>
        </w:rPr>
        <w:t>Intention: __</w:t>
      </w:r>
      <w:r w:rsidRPr="008C6B5E">
        <w:rPr>
          <w:rFonts w:eastAsia="MS PGothic" w:hAnsi="Verdana"/>
          <w:color w:val="000000" w:themeColor="text1"/>
          <w:sz w:val="21"/>
          <w:szCs w:val="21"/>
        </w:rPr>
        <w:t>_____________ an option that will be both intellectually and emotionally ___________________.</w:t>
      </w:r>
    </w:p>
    <w:p w:rsidR="00D8602B" w:rsidRPr="00D8602B" w:rsidRDefault="00D8602B" w:rsidP="00D8602B">
      <w:pPr>
        <w:spacing w:before="58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D8602B" w:rsidRPr="008C6B5E" w:rsidRDefault="00D8602B" w:rsidP="00520F0A">
      <w:pPr>
        <w:spacing w:after="0"/>
        <w:rPr>
          <w:rFonts w:eastAsia="MS PGothic" w:cstheme="majorBidi"/>
          <w:b/>
          <w:sz w:val="21"/>
          <w:szCs w:val="21"/>
        </w:rPr>
      </w:pPr>
      <w:r w:rsidRPr="008C6B5E">
        <w:rPr>
          <w:rFonts w:eastAsia="MS PGothic" w:cstheme="majorBidi"/>
          <w:b/>
          <w:sz w:val="21"/>
          <w:szCs w:val="21"/>
        </w:rPr>
        <w:t>Economic influences on decision-making</w:t>
      </w:r>
    </w:p>
    <w:p w:rsidR="00D8602B" w:rsidRPr="008C6B5E" w:rsidRDefault="00D8602B" w:rsidP="00520F0A">
      <w:pPr>
        <w:pStyle w:val="ListParagraph"/>
        <w:numPr>
          <w:ilvl w:val="0"/>
          <w:numId w:val="9"/>
        </w:numPr>
        <w:rPr>
          <w:rFonts w:asciiTheme="minorHAnsi" w:hAnsiTheme="minorHAnsi"/>
          <w:sz w:val="21"/>
          <w:szCs w:val="21"/>
        </w:rPr>
      </w:pPr>
      <w:r w:rsidRPr="008C6B5E">
        <w:rPr>
          <w:rFonts w:asciiTheme="minorHAnsi" w:eastAsia="MS PGothic" w:hAnsiTheme="minorHAnsi"/>
          <w:b/>
          <w:bCs/>
          <w:color w:val="000000" w:themeColor="text1"/>
          <w:sz w:val="21"/>
          <w:szCs w:val="21"/>
        </w:rPr>
        <w:t>consumer prices</w:t>
      </w:r>
      <w:r w:rsidRPr="008C6B5E">
        <w:rPr>
          <w:rFonts w:asciiTheme="minorHAnsi" w:eastAsia="MS PGothic" w:hAnsiTheme="minorHAnsi"/>
          <w:bCs/>
          <w:color w:val="000000" w:themeColor="text1"/>
          <w:sz w:val="21"/>
          <w:szCs w:val="21"/>
        </w:rPr>
        <w:t xml:space="preserve">: </w:t>
      </w:r>
      <w:r w:rsidRPr="008C6B5E">
        <w:rPr>
          <w:rFonts w:asciiTheme="minorHAnsi" w:eastAsia="MS PGothic" w:hAnsiTheme="minorHAnsi"/>
          <w:color w:val="000000" w:themeColor="text1"/>
          <w:sz w:val="21"/>
          <w:szCs w:val="21"/>
        </w:rPr>
        <w:t xml:space="preserve">changes in the </w:t>
      </w:r>
      <w:r w:rsidR="00474F54" w:rsidRPr="008C6B5E">
        <w:rPr>
          <w:rFonts w:asciiTheme="minorHAnsi" w:eastAsia="MS PGothic" w:hAnsiTheme="minorHAnsi"/>
          <w:color w:val="000000" w:themeColor="text1"/>
          <w:sz w:val="21"/>
          <w:szCs w:val="21"/>
        </w:rPr>
        <w:t>____________________</w:t>
      </w:r>
      <w:r w:rsidRPr="008C6B5E">
        <w:rPr>
          <w:rFonts w:asciiTheme="minorHAnsi" w:eastAsia="MS PGothic" w:hAnsiTheme="minorHAnsi"/>
          <w:color w:val="000000" w:themeColor="text1"/>
          <w:sz w:val="21"/>
          <w:szCs w:val="21"/>
        </w:rPr>
        <w:t xml:space="preserve"> power of the dollar, </w:t>
      </w:r>
      <w:r w:rsidR="00474F54" w:rsidRPr="008C6B5E">
        <w:rPr>
          <w:rFonts w:asciiTheme="minorHAnsi" w:eastAsia="MS PGothic" w:hAnsiTheme="minorHAnsi"/>
          <w:color w:val="000000" w:themeColor="text1"/>
          <w:sz w:val="21"/>
          <w:szCs w:val="21"/>
        </w:rPr>
        <w:t>___________________.</w:t>
      </w:r>
    </w:p>
    <w:p w:rsidR="00474F54" w:rsidRPr="008C6B5E" w:rsidRDefault="00D8602B" w:rsidP="00520F0A">
      <w:pPr>
        <w:pStyle w:val="NormalWeb"/>
        <w:numPr>
          <w:ilvl w:val="0"/>
          <w:numId w:val="9"/>
        </w:numPr>
        <w:spacing w:before="67" w:beforeAutospacing="0" w:after="0" w:afterAutospacing="0"/>
        <w:textAlignment w:val="baseline"/>
        <w:rPr>
          <w:rFonts w:asciiTheme="minorHAnsi" w:hAnsiTheme="minorHAnsi"/>
          <w:sz w:val="21"/>
          <w:szCs w:val="21"/>
        </w:rPr>
      </w:pPr>
      <w:r w:rsidRPr="008C6B5E">
        <w:rPr>
          <w:rFonts w:asciiTheme="minorHAnsi" w:eastAsia="MS PGothic" w:hAnsiTheme="minorHAnsi" w:cstheme="minorBidi"/>
          <w:b/>
          <w:bCs/>
          <w:color w:val="000000" w:themeColor="text1"/>
          <w:sz w:val="21"/>
          <w:szCs w:val="21"/>
        </w:rPr>
        <w:t>consumer spending</w:t>
      </w:r>
      <w:r w:rsidR="00474F54" w:rsidRPr="008C6B5E">
        <w:rPr>
          <w:rFonts w:asciiTheme="minorHAnsi" w:eastAsia="MS PGothic" w:hAnsiTheme="minorHAnsi" w:cstheme="minorBidi"/>
          <w:bCs/>
          <w:color w:val="000000" w:themeColor="text1"/>
          <w:sz w:val="21"/>
          <w:szCs w:val="21"/>
        </w:rPr>
        <w:t xml:space="preserve">: </w:t>
      </w:r>
      <w:r w:rsidR="00474F54"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 xml:space="preserve"> __________________________for goods and services.</w:t>
      </w:r>
    </w:p>
    <w:p w:rsidR="00D8602B" w:rsidRPr="008C6B5E" w:rsidRDefault="00D8602B" w:rsidP="00474F54">
      <w:pPr>
        <w:pStyle w:val="NormalWeb"/>
        <w:numPr>
          <w:ilvl w:val="0"/>
          <w:numId w:val="9"/>
        </w:numPr>
        <w:spacing w:before="67" w:beforeAutospacing="0" w:after="0" w:afterAutospacing="0"/>
        <w:textAlignment w:val="baseline"/>
        <w:rPr>
          <w:rFonts w:asciiTheme="minorHAnsi" w:hAnsiTheme="minorHAnsi"/>
          <w:sz w:val="21"/>
          <w:szCs w:val="21"/>
        </w:rPr>
      </w:pPr>
      <w:r w:rsidRPr="008C6B5E">
        <w:rPr>
          <w:rFonts w:asciiTheme="minorHAnsi" w:eastAsia="MS PGothic" w:hAnsiTheme="minorHAnsi" w:cstheme="minorBidi"/>
          <w:b/>
          <w:bCs/>
          <w:color w:val="000000" w:themeColor="text1"/>
          <w:sz w:val="21"/>
          <w:szCs w:val="21"/>
        </w:rPr>
        <w:t>gross domestic product (GDP)</w:t>
      </w:r>
      <w:r w:rsidR="00474F54" w:rsidRPr="008C6B5E">
        <w:rPr>
          <w:rFonts w:asciiTheme="minorHAnsi" w:hAnsiTheme="minorHAnsi"/>
          <w:b/>
          <w:sz w:val="21"/>
          <w:szCs w:val="21"/>
        </w:rPr>
        <w:t>:</w:t>
      </w:r>
      <w:r w:rsidR="00474F54" w:rsidRPr="008C6B5E">
        <w:rPr>
          <w:rFonts w:asciiTheme="minorHAnsi" w:hAnsiTheme="minorHAnsi"/>
          <w:sz w:val="21"/>
          <w:szCs w:val="21"/>
        </w:rPr>
        <w:t xml:space="preserve"> </w:t>
      </w:r>
      <w:r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 xml:space="preserve">total </w:t>
      </w:r>
      <w:r w:rsidR="00474F54"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>______________</w:t>
      </w:r>
      <w:r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 xml:space="preserve">of goods and services </w:t>
      </w:r>
      <w:r w:rsidR="00474F54"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>_________________</w:t>
      </w:r>
      <w:r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>within the country</w:t>
      </w:r>
      <w:r w:rsidR="00474F54"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>.</w:t>
      </w:r>
    </w:p>
    <w:p w:rsidR="00D8602B" w:rsidRPr="008C6B5E" w:rsidRDefault="00D8602B" w:rsidP="00474F54">
      <w:pPr>
        <w:pStyle w:val="NormalWeb"/>
        <w:numPr>
          <w:ilvl w:val="0"/>
          <w:numId w:val="9"/>
        </w:numPr>
        <w:spacing w:before="67" w:beforeAutospacing="0" w:after="0" w:afterAutospacing="0"/>
        <w:textAlignment w:val="baseline"/>
        <w:rPr>
          <w:rFonts w:asciiTheme="minorHAnsi" w:hAnsiTheme="minorHAnsi"/>
          <w:sz w:val="21"/>
          <w:szCs w:val="21"/>
        </w:rPr>
      </w:pPr>
      <w:r w:rsidRPr="008C6B5E">
        <w:rPr>
          <w:rFonts w:asciiTheme="minorHAnsi" w:eastAsia="MS PGothic" w:hAnsiTheme="minorHAnsi" w:cstheme="minorBidi"/>
          <w:b/>
          <w:bCs/>
          <w:color w:val="000000" w:themeColor="text1"/>
          <w:sz w:val="21"/>
          <w:szCs w:val="21"/>
        </w:rPr>
        <w:t>housing starts</w:t>
      </w:r>
      <w:r w:rsidR="00474F54" w:rsidRPr="008C6B5E">
        <w:rPr>
          <w:rFonts w:asciiTheme="minorHAnsi" w:hAnsiTheme="minorHAnsi"/>
          <w:sz w:val="21"/>
          <w:szCs w:val="21"/>
        </w:rPr>
        <w:t xml:space="preserve">: </w:t>
      </w:r>
      <w:r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 xml:space="preserve">the </w:t>
      </w:r>
      <w:r w:rsidR="00474F54"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>______________________</w:t>
      </w:r>
      <w:r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 xml:space="preserve"> of new homes being built</w:t>
      </w:r>
    </w:p>
    <w:p w:rsidR="00D8602B" w:rsidRPr="008C6B5E" w:rsidRDefault="00D8602B" w:rsidP="00474F54">
      <w:pPr>
        <w:pStyle w:val="NormalWeb"/>
        <w:numPr>
          <w:ilvl w:val="0"/>
          <w:numId w:val="9"/>
        </w:numPr>
        <w:spacing w:before="67" w:beforeAutospacing="0" w:after="0" w:afterAutospacing="0"/>
        <w:textAlignment w:val="baseline"/>
        <w:rPr>
          <w:rFonts w:asciiTheme="minorHAnsi" w:hAnsiTheme="minorHAnsi"/>
          <w:sz w:val="21"/>
          <w:szCs w:val="21"/>
        </w:rPr>
      </w:pPr>
      <w:r w:rsidRPr="008C6B5E">
        <w:rPr>
          <w:rFonts w:asciiTheme="minorHAnsi" w:eastAsia="MS PGothic" w:hAnsiTheme="minorHAnsi" w:cstheme="minorBidi"/>
          <w:b/>
          <w:bCs/>
          <w:color w:val="000000" w:themeColor="text1"/>
          <w:sz w:val="21"/>
          <w:szCs w:val="21"/>
        </w:rPr>
        <w:t>interest rates</w:t>
      </w:r>
      <w:r w:rsidR="00474F54" w:rsidRPr="008C6B5E">
        <w:rPr>
          <w:rFonts w:asciiTheme="minorHAnsi" w:eastAsia="MS PGothic" w:hAnsiTheme="minorHAnsi" w:cstheme="minorBidi"/>
          <w:bCs/>
          <w:color w:val="000000" w:themeColor="text1"/>
          <w:sz w:val="21"/>
          <w:szCs w:val="21"/>
        </w:rPr>
        <w:t>:</w:t>
      </w:r>
      <w:r w:rsidR="00474F54" w:rsidRPr="008C6B5E">
        <w:rPr>
          <w:rFonts w:asciiTheme="minorHAnsi" w:hAnsiTheme="minorHAnsi"/>
          <w:sz w:val="21"/>
          <w:szCs w:val="21"/>
        </w:rPr>
        <w:t xml:space="preserve">  </w:t>
      </w:r>
      <w:r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 xml:space="preserve">the cost of </w:t>
      </w:r>
      <w:r w:rsidR="00474F54"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>______________________</w:t>
      </w:r>
      <w:r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 xml:space="preserve"> money</w:t>
      </w:r>
    </w:p>
    <w:p w:rsidR="00474F54" w:rsidRPr="008C6B5E" w:rsidRDefault="00474F54" w:rsidP="00474F54">
      <w:pPr>
        <w:pStyle w:val="NormalWeb"/>
        <w:numPr>
          <w:ilvl w:val="0"/>
          <w:numId w:val="9"/>
        </w:numPr>
        <w:rPr>
          <w:rFonts w:asciiTheme="minorHAnsi" w:hAnsiTheme="minorHAnsi"/>
          <w:sz w:val="21"/>
          <w:szCs w:val="21"/>
        </w:rPr>
      </w:pPr>
      <w:r w:rsidRPr="008C6B5E">
        <w:rPr>
          <w:rFonts w:asciiTheme="minorHAnsi" w:hAnsiTheme="minorHAnsi"/>
          <w:b/>
          <w:bCs/>
          <w:sz w:val="21"/>
          <w:szCs w:val="21"/>
        </w:rPr>
        <w:t>money supply</w:t>
      </w:r>
      <w:r w:rsidRPr="008C6B5E">
        <w:rPr>
          <w:rFonts w:asciiTheme="minorHAnsi" w:hAnsiTheme="minorHAnsi"/>
          <w:sz w:val="21"/>
          <w:szCs w:val="21"/>
        </w:rPr>
        <w:t>: funds available for spending in the economy</w:t>
      </w:r>
    </w:p>
    <w:p w:rsidR="00474F54" w:rsidRPr="008C6B5E" w:rsidRDefault="00474F54" w:rsidP="00474F54">
      <w:pPr>
        <w:pStyle w:val="NormalWeb"/>
        <w:numPr>
          <w:ilvl w:val="0"/>
          <w:numId w:val="9"/>
        </w:numPr>
        <w:rPr>
          <w:rFonts w:asciiTheme="minorHAnsi" w:hAnsiTheme="minorHAnsi"/>
          <w:sz w:val="21"/>
          <w:szCs w:val="21"/>
        </w:rPr>
      </w:pPr>
      <w:r w:rsidRPr="008C6B5E">
        <w:rPr>
          <w:rFonts w:asciiTheme="minorHAnsi" w:hAnsiTheme="minorHAnsi"/>
          <w:b/>
          <w:bCs/>
          <w:sz w:val="21"/>
          <w:szCs w:val="21"/>
        </w:rPr>
        <w:t>stock market index</w:t>
      </w:r>
      <w:r w:rsidRPr="008C6B5E">
        <w:rPr>
          <w:rFonts w:asciiTheme="minorHAnsi" w:hAnsiTheme="minorHAnsi"/>
          <w:sz w:val="21"/>
          <w:szCs w:val="21"/>
        </w:rPr>
        <w:t>:  (such as the Dow Jones) indicate general _______________ in the value of U.S. ____________.</w:t>
      </w:r>
    </w:p>
    <w:p w:rsidR="00474F54" w:rsidRPr="008C6B5E" w:rsidRDefault="00474F54" w:rsidP="00474F54">
      <w:pPr>
        <w:pStyle w:val="NormalWeb"/>
        <w:numPr>
          <w:ilvl w:val="0"/>
          <w:numId w:val="9"/>
        </w:numPr>
        <w:rPr>
          <w:rFonts w:asciiTheme="minorHAnsi" w:hAnsiTheme="minorHAnsi"/>
          <w:sz w:val="21"/>
          <w:szCs w:val="21"/>
        </w:rPr>
      </w:pPr>
      <w:r w:rsidRPr="008C6B5E">
        <w:rPr>
          <w:rFonts w:asciiTheme="minorHAnsi" w:hAnsiTheme="minorHAnsi"/>
          <w:b/>
          <w:bCs/>
          <w:sz w:val="21"/>
          <w:szCs w:val="21"/>
        </w:rPr>
        <w:t>unemployment</w:t>
      </w:r>
      <w:r w:rsidRPr="008C6B5E">
        <w:rPr>
          <w:rFonts w:asciiTheme="minorHAnsi" w:hAnsiTheme="minorHAnsi"/>
          <w:sz w:val="21"/>
          <w:szCs w:val="21"/>
        </w:rPr>
        <w:t>:  the number of people without _______________________who are willing to work.</w:t>
      </w:r>
    </w:p>
    <w:p w:rsidR="00474F54" w:rsidRPr="008C6B5E" w:rsidRDefault="00474F54" w:rsidP="00520F0A">
      <w:pPr>
        <w:pStyle w:val="NormalWeb"/>
        <w:spacing w:after="0" w:afterAutospacing="0"/>
        <w:rPr>
          <w:rFonts w:asciiTheme="minorHAnsi" w:hAnsiTheme="minorHAnsi"/>
          <w:b/>
          <w:sz w:val="21"/>
          <w:szCs w:val="21"/>
        </w:rPr>
      </w:pPr>
      <w:r w:rsidRPr="008C6B5E">
        <w:rPr>
          <w:rFonts w:asciiTheme="minorHAnsi" w:eastAsia="MS PGothic" w:hAnsiTheme="minorHAnsi" w:cstheme="majorBidi"/>
          <w:b/>
          <w:sz w:val="21"/>
          <w:szCs w:val="21"/>
        </w:rPr>
        <w:t>Risks associated with decision-making</w:t>
      </w:r>
    </w:p>
    <w:p w:rsidR="00474F54" w:rsidRPr="008C6B5E" w:rsidRDefault="00474F54" w:rsidP="00520F0A">
      <w:pPr>
        <w:pStyle w:val="NormalWeb"/>
        <w:numPr>
          <w:ilvl w:val="0"/>
          <w:numId w:val="12"/>
        </w:numPr>
        <w:spacing w:before="67" w:beforeAutospacing="0" w:after="0" w:afterAutospacing="0"/>
        <w:textAlignment w:val="baseline"/>
        <w:rPr>
          <w:rFonts w:asciiTheme="minorHAnsi" w:hAnsiTheme="minorHAnsi"/>
          <w:sz w:val="21"/>
          <w:szCs w:val="21"/>
        </w:rPr>
      </w:pPr>
      <w:r w:rsidRPr="008C6B5E">
        <w:rPr>
          <w:rFonts w:asciiTheme="minorHAnsi" w:eastAsia="MS PGothic" w:hAnsiTheme="minorHAnsi" w:cstheme="minorBidi"/>
          <w:b/>
          <w:bCs/>
          <w:color w:val="000000" w:themeColor="text1"/>
          <w:sz w:val="21"/>
          <w:szCs w:val="21"/>
        </w:rPr>
        <w:t>personal risks</w:t>
      </w:r>
      <w:r w:rsidRPr="008C6B5E">
        <w:rPr>
          <w:rFonts w:asciiTheme="minorHAnsi" w:hAnsiTheme="minorHAnsi"/>
          <w:sz w:val="21"/>
          <w:szCs w:val="21"/>
        </w:rPr>
        <w:t xml:space="preserve">: </w:t>
      </w:r>
      <w:r w:rsidR="007B72E4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 xml:space="preserve"> M</w:t>
      </w:r>
      <w:r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 xml:space="preserve">ay be in the form of </w:t>
      </w:r>
      <w:r w:rsidR="007B72E4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>___________________________</w:t>
      </w:r>
      <w:r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>, embarrassment, safety, or</w:t>
      </w:r>
      <w:r w:rsidRPr="008C6B5E">
        <w:rPr>
          <w:rFonts w:asciiTheme="minorHAnsi" w:hAnsiTheme="minorHAnsi"/>
          <w:sz w:val="21"/>
          <w:szCs w:val="21"/>
        </w:rPr>
        <w:t xml:space="preserve"> </w:t>
      </w:r>
      <w:r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>health concerns.</w:t>
      </w:r>
    </w:p>
    <w:p w:rsidR="00474F54" w:rsidRPr="008C6B5E" w:rsidRDefault="00474F54" w:rsidP="00520F0A">
      <w:pPr>
        <w:pStyle w:val="NormalWeb"/>
        <w:numPr>
          <w:ilvl w:val="0"/>
          <w:numId w:val="12"/>
        </w:numPr>
        <w:spacing w:before="67" w:beforeAutospacing="0" w:after="0" w:afterAutospacing="0"/>
        <w:textAlignment w:val="baseline"/>
        <w:rPr>
          <w:rFonts w:asciiTheme="minorHAnsi" w:hAnsiTheme="minorHAnsi"/>
          <w:sz w:val="21"/>
          <w:szCs w:val="21"/>
        </w:rPr>
      </w:pPr>
      <w:r w:rsidRPr="008C6B5E">
        <w:rPr>
          <w:rFonts w:asciiTheme="minorHAnsi" w:eastAsia="MS PGothic" w:hAnsiTheme="minorHAnsi" w:cstheme="minorBidi"/>
          <w:b/>
          <w:bCs/>
          <w:color w:val="000000" w:themeColor="text1"/>
          <w:sz w:val="21"/>
          <w:szCs w:val="21"/>
        </w:rPr>
        <w:t>inflation risk</w:t>
      </w:r>
      <w:r w:rsidRPr="008C6B5E">
        <w:rPr>
          <w:rFonts w:asciiTheme="minorHAnsi" w:hAnsiTheme="minorHAnsi"/>
          <w:sz w:val="21"/>
          <w:szCs w:val="21"/>
        </w:rPr>
        <w:t xml:space="preserve">: </w:t>
      </w:r>
      <w:r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 xml:space="preserve">rising prices cause </w:t>
      </w:r>
      <w:r w:rsidR="007B72E4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>________________</w:t>
      </w:r>
      <w:r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 xml:space="preserve"> buying power. Buying an item later may mean a </w:t>
      </w:r>
      <w:r w:rsidR="007B72E4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>____________</w:t>
      </w:r>
      <w:r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 xml:space="preserve"> price.</w:t>
      </w:r>
    </w:p>
    <w:p w:rsidR="00474F54" w:rsidRPr="008C6B5E" w:rsidRDefault="00474F54" w:rsidP="00520F0A">
      <w:pPr>
        <w:pStyle w:val="NormalWeb"/>
        <w:numPr>
          <w:ilvl w:val="0"/>
          <w:numId w:val="12"/>
        </w:numPr>
        <w:spacing w:before="67" w:beforeAutospacing="0" w:after="0" w:afterAutospacing="0"/>
        <w:textAlignment w:val="baseline"/>
        <w:rPr>
          <w:rFonts w:asciiTheme="minorHAnsi" w:hAnsiTheme="minorHAnsi"/>
          <w:sz w:val="21"/>
          <w:szCs w:val="21"/>
        </w:rPr>
      </w:pPr>
      <w:r w:rsidRPr="008C6B5E">
        <w:rPr>
          <w:rFonts w:asciiTheme="minorHAnsi" w:eastAsia="MS PGothic" w:hAnsiTheme="minorHAnsi" w:cstheme="minorBidi"/>
          <w:b/>
          <w:bCs/>
          <w:color w:val="000000" w:themeColor="text1"/>
          <w:sz w:val="21"/>
          <w:szCs w:val="21"/>
        </w:rPr>
        <w:t>interest-rate risk</w:t>
      </w:r>
      <w:r w:rsidR="00520F0A" w:rsidRPr="008C6B5E">
        <w:rPr>
          <w:rFonts w:asciiTheme="minorHAnsi" w:hAnsiTheme="minorHAnsi"/>
          <w:sz w:val="21"/>
          <w:szCs w:val="21"/>
        </w:rPr>
        <w:t>:</w:t>
      </w:r>
      <w:r w:rsidR="00520F0A"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 xml:space="preserve"> </w:t>
      </w:r>
      <w:r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>cha</w:t>
      </w:r>
      <w:r w:rsidR="007B72E4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>nging interest rates affect_________(when borrowing) and</w:t>
      </w:r>
      <w:r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 xml:space="preserve"> </w:t>
      </w:r>
      <w:r w:rsidR="007B72E4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>___________</w:t>
      </w:r>
      <w:r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 xml:space="preserve"> (when saving or investing).</w:t>
      </w:r>
    </w:p>
    <w:p w:rsidR="00520F0A" w:rsidRPr="008C6B5E" w:rsidRDefault="00520F0A" w:rsidP="00520F0A">
      <w:pPr>
        <w:pStyle w:val="NormalWeb"/>
        <w:numPr>
          <w:ilvl w:val="0"/>
          <w:numId w:val="12"/>
        </w:numPr>
        <w:rPr>
          <w:rFonts w:asciiTheme="minorHAnsi" w:hAnsiTheme="minorHAnsi"/>
          <w:sz w:val="21"/>
          <w:szCs w:val="21"/>
        </w:rPr>
      </w:pPr>
      <w:r w:rsidRPr="008C6B5E">
        <w:rPr>
          <w:rFonts w:asciiTheme="minorHAnsi" w:hAnsiTheme="minorHAnsi"/>
          <w:b/>
          <w:bCs/>
          <w:sz w:val="21"/>
          <w:szCs w:val="21"/>
        </w:rPr>
        <w:t>income risk</w:t>
      </w:r>
      <w:r w:rsidRPr="008C6B5E">
        <w:rPr>
          <w:rFonts w:asciiTheme="minorHAnsi" w:hAnsiTheme="minorHAnsi"/>
          <w:sz w:val="21"/>
          <w:szCs w:val="21"/>
        </w:rPr>
        <w:t xml:space="preserve">: changing jobs or reduced spending by consumers can result in a lower income or loss of one’s </w:t>
      </w:r>
      <w:r w:rsidR="007B72E4">
        <w:rPr>
          <w:rFonts w:asciiTheme="minorHAnsi" w:hAnsiTheme="minorHAnsi"/>
          <w:sz w:val="21"/>
          <w:szCs w:val="21"/>
        </w:rPr>
        <w:t>___________</w:t>
      </w:r>
      <w:r w:rsidRPr="008C6B5E">
        <w:rPr>
          <w:rFonts w:asciiTheme="minorHAnsi" w:hAnsiTheme="minorHAnsi"/>
          <w:sz w:val="21"/>
          <w:szCs w:val="21"/>
        </w:rPr>
        <w:t xml:space="preserve">. </w:t>
      </w:r>
    </w:p>
    <w:p w:rsidR="00520F0A" w:rsidRPr="008C6B5E" w:rsidRDefault="00520F0A" w:rsidP="00520F0A">
      <w:pPr>
        <w:pStyle w:val="NormalWeb"/>
        <w:numPr>
          <w:ilvl w:val="0"/>
          <w:numId w:val="12"/>
        </w:numPr>
        <w:rPr>
          <w:rFonts w:asciiTheme="minorHAnsi" w:hAnsiTheme="minorHAnsi"/>
          <w:sz w:val="21"/>
          <w:szCs w:val="21"/>
        </w:rPr>
      </w:pPr>
      <w:r w:rsidRPr="008C6B5E">
        <w:rPr>
          <w:rFonts w:asciiTheme="minorHAnsi" w:hAnsiTheme="minorHAnsi"/>
          <w:b/>
          <w:bCs/>
          <w:sz w:val="21"/>
          <w:szCs w:val="21"/>
        </w:rPr>
        <w:t>liquidity risk</w:t>
      </w:r>
      <w:r w:rsidRPr="008C6B5E">
        <w:rPr>
          <w:rFonts w:asciiTheme="minorHAnsi" w:hAnsiTheme="minorHAnsi"/>
          <w:sz w:val="21"/>
          <w:szCs w:val="21"/>
        </w:rPr>
        <w:t xml:space="preserve">: certain types of </w:t>
      </w:r>
      <w:r w:rsidR="007B72E4">
        <w:rPr>
          <w:rFonts w:asciiTheme="minorHAnsi" w:hAnsiTheme="minorHAnsi"/>
          <w:sz w:val="21"/>
          <w:szCs w:val="21"/>
        </w:rPr>
        <w:t>_______________</w:t>
      </w:r>
      <w:r w:rsidRPr="008C6B5E">
        <w:rPr>
          <w:rFonts w:asciiTheme="minorHAnsi" w:hAnsiTheme="minorHAnsi"/>
          <w:sz w:val="21"/>
          <w:szCs w:val="21"/>
        </w:rPr>
        <w:t xml:space="preserve"> (certificates of deposit) and </w:t>
      </w:r>
      <w:r w:rsidR="007B72E4">
        <w:rPr>
          <w:rFonts w:asciiTheme="minorHAnsi" w:hAnsiTheme="minorHAnsi"/>
          <w:sz w:val="21"/>
          <w:szCs w:val="21"/>
        </w:rPr>
        <w:t>____________________</w:t>
      </w:r>
      <w:r w:rsidRPr="008C6B5E">
        <w:rPr>
          <w:rFonts w:asciiTheme="minorHAnsi" w:hAnsiTheme="minorHAnsi"/>
          <w:sz w:val="21"/>
          <w:szCs w:val="21"/>
        </w:rPr>
        <w:t xml:space="preserve"> (real estate) may be difficult to convert to cash quickly.</w:t>
      </w:r>
    </w:p>
    <w:p w:rsidR="00520F0A" w:rsidRPr="008C6B5E" w:rsidRDefault="00520F0A" w:rsidP="00520F0A">
      <w:pPr>
        <w:pStyle w:val="NormalWeb"/>
        <w:spacing w:before="67" w:beforeAutospacing="0" w:after="0" w:afterAutospacing="0"/>
        <w:textAlignment w:val="baseline"/>
        <w:rPr>
          <w:rFonts w:asciiTheme="minorHAnsi" w:eastAsia="MS PGothic" w:hAnsiTheme="minorHAnsi" w:cstheme="majorBidi"/>
          <w:b/>
          <w:sz w:val="21"/>
          <w:szCs w:val="21"/>
        </w:rPr>
      </w:pPr>
      <w:r w:rsidRPr="008C6B5E">
        <w:rPr>
          <w:rFonts w:asciiTheme="minorHAnsi" w:eastAsia="MS PGothic" w:hAnsiTheme="minorHAnsi" w:cstheme="majorBidi"/>
          <w:b/>
          <w:sz w:val="21"/>
          <w:szCs w:val="21"/>
        </w:rPr>
        <w:t>Opportunity costs and the time value of money</w:t>
      </w:r>
    </w:p>
    <w:p w:rsidR="00520F0A" w:rsidRPr="008C6B5E" w:rsidRDefault="00520F0A" w:rsidP="00520F0A">
      <w:pPr>
        <w:pStyle w:val="NormalWeb"/>
        <w:numPr>
          <w:ilvl w:val="0"/>
          <w:numId w:val="13"/>
        </w:numPr>
        <w:tabs>
          <w:tab w:val="left" w:pos="720"/>
        </w:tabs>
        <w:spacing w:before="67" w:beforeAutospacing="0" w:after="0" w:afterAutospacing="0" w:line="216" w:lineRule="auto"/>
        <w:textAlignment w:val="baseline"/>
        <w:rPr>
          <w:rFonts w:asciiTheme="minorHAnsi" w:hAnsiTheme="minorHAnsi"/>
          <w:sz w:val="21"/>
          <w:szCs w:val="21"/>
        </w:rPr>
      </w:pPr>
      <w:r w:rsidRPr="008C6B5E">
        <w:rPr>
          <w:rFonts w:asciiTheme="minorHAnsi" w:eastAsia="MS PGothic" w:hAnsiTheme="minorHAnsi" w:cstheme="minorBidi"/>
          <w:b/>
          <w:bCs/>
          <w:color w:val="000000" w:themeColor="text1"/>
          <w:sz w:val="21"/>
          <w:szCs w:val="21"/>
        </w:rPr>
        <w:t xml:space="preserve">opportunity cost: </w:t>
      </w:r>
      <w:r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 xml:space="preserve">refers to what a person gives up when a decision is made. This cost, also called a </w:t>
      </w:r>
      <w:r w:rsidR="007B72E4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>___________-______</w:t>
      </w:r>
      <w:r w:rsidRPr="008C6B5E">
        <w:rPr>
          <w:rFonts w:asciiTheme="minorHAnsi" w:eastAsia="MS PGothic" w:hAnsiTheme="minorHAnsi" w:cstheme="minorBidi"/>
          <w:color w:val="000000" w:themeColor="text1"/>
          <w:sz w:val="21"/>
          <w:szCs w:val="21"/>
        </w:rPr>
        <w:t>, may involve one or more of your resources (time, money, and effort).</w:t>
      </w:r>
    </w:p>
    <w:p w:rsidR="007144C3" w:rsidRPr="008C6B5E" w:rsidRDefault="00520F0A" w:rsidP="00D8602B">
      <w:pPr>
        <w:pStyle w:val="NormalWeb"/>
        <w:numPr>
          <w:ilvl w:val="0"/>
          <w:numId w:val="13"/>
        </w:numPr>
        <w:rPr>
          <w:rFonts w:asciiTheme="minorHAnsi" w:hAnsiTheme="minorHAnsi"/>
          <w:sz w:val="21"/>
          <w:szCs w:val="21"/>
        </w:rPr>
      </w:pPr>
      <w:r w:rsidRPr="008C6B5E">
        <w:rPr>
          <w:rFonts w:asciiTheme="minorHAnsi" w:hAnsiTheme="minorHAnsi"/>
          <w:b/>
          <w:bCs/>
          <w:sz w:val="21"/>
          <w:szCs w:val="21"/>
        </w:rPr>
        <w:t xml:space="preserve">time value of money: </w:t>
      </w:r>
      <w:r w:rsidRPr="008C6B5E">
        <w:rPr>
          <w:rFonts w:asciiTheme="minorHAnsi" w:hAnsiTheme="minorHAnsi"/>
          <w:sz w:val="21"/>
          <w:szCs w:val="21"/>
        </w:rPr>
        <w:t xml:space="preserve">can be used to measure </w:t>
      </w:r>
      <w:r w:rsidR="007B72E4">
        <w:rPr>
          <w:rFonts w:asciiTheme="minorHAnsi" w:hAnsiTheme="minorHAnsi"/>
          <w:sz w:val="21"/>
          <w:szCs w:val="21"/>
        </w:rPr>
        <w:t>____________________</w:t>
      </w:r>
      <w:r w:rsidRPr="008C6B5E">
        <w:rPr>
          <w:rFonts w:asciiTheme="minorHAnsi" w:hAnsiTheme="minorHAnsi"/>
          <w:sz w:val="21"/>
          <w:szCs w:val="21"/>
        </w:rPr>
        <w:t xml:space="preserve"> opportunity costs using interest calculations.</w:t>
      </w:r>
    </w:p>
    <w:sectPr w:rsidR="007144C3" w:rsidRPr="008C6B5E" w:rsidSect="00714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167"/>
    <w:multiLevelType w:val="hybridMultilevel"/>
    <w:tmpl w:val="93500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1FD2"/>
    <w:multiLevelType w:val="hybridMultilevel"/>
    <w:tmpl w:val="FD0E9ADC"/>
    <w:lvl w:ilvl="0" w:tplc="87D8C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6C3D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69EA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EF00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9A1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C947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3BC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C905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40C5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E230160"/>
    <w:multiLevelType w:val="hybridMultilevel"/>
    <w:tmpl w:val="19E82572"/>
    <w:lvl w:ilvl="0" w:tplc="085289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7DE88DE">
      <w:start w:val="46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8C0145E">
      <w:start w:val="3"/>
      <w:numFmt w:val="lowerLetter"/>
      <w:lvlText w:val="%3."/>
      <w:lvlJc w:val="left"/>
      <w:pPr>
        <w:ind w:left="2160" w:hanging="360"/>
      </w:pPr>
      <w:rPr>
        <w:rFonts w:eastAsia="MS PGothic" w:hAnsi="Calibri" w:hint="default"/>
        <w:b/>
        <w:color w:val="000000" w:themeColor="text1"/>
      </w:rPr>
    </w:lvl>
    <w:lvl w:ilvl="3" w:tplc="2B40848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502187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11E83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A76E9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55E7B0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1DCCBA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C4078"/>
    <w:multiLevelType w:val="hybridMultilevel"/>
    <w:tmpl w:val="1E3C5940"/>
    <w:lvl w:ilvl="0" w:tplc="8034B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0F0B5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A40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5B8D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0328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8064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C042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AAF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0709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FAA77B8"/>
    <w:multiLevelType w:val="hybridMultilevel"/>
    <w:tmpl w:val="292CF58A"/>
    <w:lvl w:ilvl="0" w:tplc="73F8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06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C4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48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E3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EA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EEE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A0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29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715753"/>
    <w:multiLevelType w:val="hybridMultilevel"/>
    <w:tmpl w:val="D3AC0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A55B43"/>
    <w:multiLevelType w:val="hybridMultilevel"/>
    <w:tmpl w:val="B2760DCC"/>
    <w:lvl w:ilvl="0" w:tplc="A9526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A0EE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006F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8AEB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F241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D644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9FCF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69C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FCE2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2477909"/>
    <w:multiLevelType w:val="hybridMultilevel"/>
    <w:tmpl w:val="55B4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22216"/>
    <w:multiLevelType w:val="hybridMultilevel"/>
    <w:tmpl w:val="9CA299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E41066"/>
    <w:multiLevelType w:val="hybridMultilevel"/>
    <w:tmpl w:val="7A906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741BF"/>
    <w:multiLevelType w:val="hybridMultilevel"/>
    <w:tmpl w:val="123A8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3C7AFD"/>
    <w:multiLevelType w:val="hybridMultilevel"/>
    <w:tmpl w:val="CED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8D0019"/>
    <w:multiLevelType w:val="hybridMultilevel"/>
    <w:tmpl w:val="DB6C5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C3"/>
    <w:rsid w:val="001D2703"/>
    <w:rsid w:val="0020315F"/>
    <w:rsid w:val="00474F54"/>
    <w:rsid w:val="00520F0A"/>
    <w:rsid w:val="007144C3"/>
    <w:rsid w:val="007B72E4"/>
    <w:rsid w:val="008C6B5E"/>
    <w:rsid w:val="00C81158"/>
    <w:rsid w:val="00D8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4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4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0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4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2013-11-18T18:30:00Z</cp:lastPrinted>
  <dcterms:created xsi:type="dcterms:W3CDTF">2013-11-19T15:33:00Z</dcterms:created>
  <dcterms:modified xsi:type="dcterms:W3CDTF">2013-11-19T15:33:00Z</dcterms:modified>
</cp:coreProperties>
</file>